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D3" w:rsidRDefault="00570CD3" w:rsidP="00570CD3">
      <w:pPr>
        <w:pStyle w:val="a3"/>
        <w:rPr>
          <w:rFonts w:ascii="맑은 고딕" w:eastAsia="맑은 고딕" w:hAnsi="맑은 고딕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[제목]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시계열 데이터 패턴 비교 알고리즘 (DTW) 최적화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[내용]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패턴 비교 알고리즘 (DTW) 최적화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   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.반도체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시계열 데이터의 패턴을 분석하기 위해선 다양한 패턴 비교 알고리즘들을 활용하고 있음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   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.DTW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(Dynamic Time Warping)은 전통적인 패턴 비교 알고리즘 중 하나로, DTW 내에서도 연산속도 개선을 위한 다양한 DTW 알고리즘이 존재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본 과제에서는 다양한 DTW 알고리즘 중 time complexity를 최소로 하는 알고리즘 찾고 구현하는 것을 목표로 함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1) 알고리즘에 활용 가능한 반도체 센서 시계열 데이터 DB Schema 설계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2) 다양한 DTW 알고리즘 조사 및 구현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3) Time Complexity 기반 성능 평가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[필요 지식]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대용량 데이터 처리, 프로그래밍 스킬(C#, C++), 패턴 비교 알고리즘 지식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[교육/훈련 효과]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DB, 데이터 분석 알고리즘 Study, 프로그래밍 기법 습득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기간]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3개월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인원]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3인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  <w:t>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□ 과제 개요 #2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[제목]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센서 특성 자동 분류 알고리즘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[내용]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반도체 센서 데이터의 복잡성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lastRenderedPageBreak/>
        <w:t xml:space="preserve">   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.설비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모델 別 센서들은 다양한 물리적 특성을 보유하고 있음 (ex. 1) Step 구분 필요 / Step 구분 불필요, 2)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    </w:t>
      </w:r>
      <w:proofErr w:type="gram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.기존</w:t>
      </w:r>
      <w:proofErr w:type="gram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방식에선 설비 명, 센서 명 및 시계열 데이터를 기반으로 수동으로 이를 구분하고 업데이트 하는 작업들을 수행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본 과제에서는 센서의 시계열 데이터를 활용 자동적으로 센서들의 특징을 분류해 줄 수 있는 알고리즘 개발을 목적으로 함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(ex. Decision Tree, Support Vector Machine, Deep learning: CNN/RNN 등)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1) 알고리즘에 활용 가능한 반도체 센서 데이터 DB Schema 설계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2) 시계열 데이터 기반 특성 추출 알고리즘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3) 센서 특성 자동 분류 알고리즘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[필요 지식]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대용량 데이터 처리, 프로그래밍 스킬(언어 무관), 인공지능 알고리즘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[교육/훈련 효과]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DB, 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딥러닝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관련 라이브러리 활용 경험, 프로그래밍 기법 습득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기간]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3개월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인원]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3인</w:t>
      </w:r>
    </w:p>
    <w:p w:rsidR="00570CD3" w:rsidRDefault="00570CD3" w:rsidP="00570CD3">
      <w:pPr>
        <w:pStyle w:val="a3"/>
        <w:shd w:val="clear" w:color="auto" w:fill="FFFFFF"/>
        <w:rPr>
          <w:rFonts w:ascii="Arial" w:hAnsi="Arial" w:cs="Arial" w:hint="eastAsi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570CD3" w:rsidRDefault="00570CD3" w:rsidP="00570CD3">
      <w:pPr>
        <w:pStyle w:val="a3"/>
        <w:rPr>
          <w:rFonts w:ascii="맑은 고딕" w:eastAsia="맑은 고딕" w:hAnsi="맑은 고딕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□ 과제 개요 #3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[제목]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반도체 생산 설비간 Input parameter 유사도를 판단하기 위한 criteria 정의 및 계산 알고리즘 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[내용]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반도체 생산 설비 Input parameter의 복잡성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. 특정 공정의 경우, 설비당 약 3만개 ~ 40만개의 Input parameter 존재.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. 설비 모델별로 parameter 값이 같아야 하는 것과, 일정 분포 안에 있어야 하는 것이 있으나,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lastRenderedPageBreak/>
        <w:t xml:space="preserve">      parameter 별로 명확히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정의되어있지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않음. (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설비별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설정되어 있는 값만 존재)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본 과제에서는, 실제 반도체 생산 설비에 설정되어 있는 Input parameter 데이터를 바탕으로 (보안상 데이터를 변형하여 일부 제공할 예정)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</w:t>
      </w: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Classification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- 각 parameter를 설비별로 같아야 하는 것과 k개의 cluster를 가지는 것, 일정 분포 안에 있어야 하는 것으로 분리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 </w:t>
      </w:r>
      <w:proofErr w:type="spellStart"/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Abnormaly</w:t>
      </w:r>
      <w:proofErr w:type="spellEnd"/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detection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오설정으로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판단되는 parameter 검출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 을 위한 criteria 정의 및 계산 알고리즘을 도출하는 것을 목적으로 함.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1) 알고리즘에 활용 가능한 반도체 생산 설비 input parameter DB 설계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2) 설비간 일치도를 판단하기 위한 criteria 정의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3) 데이터 분석 algorithm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[필요 지식]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대용량 데이터 처리, 프로그래밍 스킬(언어 무관), Data mining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[교육/훈련 효과]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DB, 프로그래밍 기법 습득, Data mining 기법 활용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기간]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3개월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인원]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3인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22"/>
          <w:szCs w:val="22"/>
          <w:shd w:val="clear" w:color="auto" w:fill="FFFFFF"/>
        </w:rPr>
        <w:t>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□ 과제 개요 #4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[제목]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Semi-supervised Learning 기반 공정 결과 예측 알고리즘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[내용]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반도체 공정 데이터의 풍요속의 빈곤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. 데이터는 풍부하나 Label된 data는 부족함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. 전수 계측이 불가능하기 때문에 Sampling 계측 수행 (2 wafers / 2 lot (50 wafers))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lastRenderedPageBreak/>
        <w:t xml:space="preserve">    . 양산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수율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 xml:space="preserve"> 안정화로 인한 불량 데이터 발생 빈도 저조 → 양품 대비 불량 비율이 극히 낮음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 본 과제에서는 Sampling 되어 계측된 데이터 (Label 有)와 계측되지 않은 wafer의 설비 데이터 (Label 無)를 활용한 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   Semi supervised Learning 기법을 활용하여 공정 결과 예측하는 알고리즘 개발을 목표로 함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1) 시계열 데이터 기반 학습 알고리즘 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2) Semi supervised learning 기반 센서 데이터와 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품질간의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연관성 도출 알고리즘 개발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 -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[필요 지식]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대용량 데이터 처리, 프로그래밍 스킬(언어 무관), 인공지능 알고리즘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[교육/훈련 효과]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DB, 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딥러닝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관련 라이브러리 활용 경험, 프로그래밍 기법 습득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기간]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 3개월</w:t>
      </w:r>
    </w:p>
    <w:p w:rsidR="00570CD3" w:rsidRDefault="00570CD3" w:rsidP="00570CD3">
      <w:pPr>
        <w:pStyle w:val="a3"/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[개발 인원] </w:t>
      </w:r>
      <w:r>
        <w:rPr>
          <w:rFonts w:ascii="맑은 고딕" w:eastAsia="맑은 고딕" w:hAnsi="맑은 고딕" w:hint="eastAsia"/>
          <w:color w:val="000000"/>
          <w:sz w:val="22"/>
          <w:szCs w:val="22"/>
          <w:shd w:val="clear" w:color="auto" w:fill="FFFFFF"/>
        </w:rPr>
        <w:t>3인</w:t>
      </w:r>
    </w:p>
    <w:p w:rsidR="005044FA" w:rsidRPr="00570CD3" w:rsidRDefault="005044FA">
      <w:bookmarkStart w:id="0" w:name="_GoBack"/>
      <w:bookmarkEnd w:id="0"/>
    </w:p>
    <w:sectPr w:rsidR="005044FA" w:rsidRPr="00570C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3"/>
    <w:rsid w:val="005044FA"/>
    <w:rsid w:val="00570CD3"/>
    <w:rsid w:val="006E7179"/>
    <w:rsid w:val="00A2351F"/>
    <w:rsid w:val="00B02D32"/>
    <w:rsid w:val="00BA1BC6"/>
    <w:rsid w:val="00F37957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8A409-9DA2-4FC2-AB8E-D144413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D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0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Jiwoo Bang</dc:creator>
  <cp:keywords/>
  <dc:description/>
  <cp:lastModifiedBy>Jiwoo Bang</cp:lastModifiedBy>
  <cp:revision>1</cp:revision>
  <dcterms:created xsi:type="dcterms:W3CDTF">2017-08-30T05:54:00Z</dcterms:created>
  <dcterms:modified xsi:type="dcterms:W3CDTF">2017-08-30T05:58:00Z</dcterms:modified>
</cp:coreProperties>
</file>